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14C" w:rsidRPr="005B014C" w:rsidRDefault="005B014C" w:rsidP="002B00CD">
      <w:pPr>
        <w:widowControl/>
        <w:wordWrap/>
        <w:autoSpaceDE/>
        <w:autoSpaceDN/>
        <w:spacing w:after="0" w:line="630" w:lineRule="atLeast"/>
        <w:jc w:val="center"/>
        <w:rPr>
          <w:rFonts w:ascii="Noto Sans KR" w:eastAsia="Noto Sans KR" w:hAnsi="Noto Sans KR" w:cs="굴림"/>
          <w:color w:val="222222"/>
          <w:spacing w:val="-9"/>
          <w:kern w:val="0"/>
          <w:sz w:val="44"/>
          <w:szCs w:val="54"/>
        </w:rPr>
      </w:pPr>
      <w:bookmarkStart w:id="0" w:name="_GoBack"/>
      <w:bookmarkEnd w:id="0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44"/>
          <w:szCs w:val="54"/>
        </w:rPr>
        <w:t>「</w:t>
      </w:r>
      <w:r w:rsidR="00E514D8" w:rsidRPr="00E514D8">
        <w:rPr>
          <w:rFonts w:ascii="Noto Sans KR" w:eastAsia="Noto Sans KR" w:hAnsi="Noto Sans KR" w:cs="굴림" w:hint="eastAsia"/>
          <w:color w:val="222222"/>
          <w:spacing w:val="-9"/>
          <w:kern w:val="0"/>
          <w:sz w:val="44"/>
          <w:szCs w:val="54"/>
        </w:rPr>
        <w:t>그룹 통합</w:t>
      </w:r>
      <w:r w:rsidR="007C7D8A">
        <w:rPr>
          <w:rFonts w:ascii="Noto Sans KR" w:eastAsia="Noto Sans KR" w:hAnsi="Noto Sans KR" w:cs="굴림" w:hint="eastAsia"/>
          <w:color w:val="222222"/>
          <w:spacing w:val="-9"/>
          <w:kern w:val="0"/>
          <w:sz w:val="44"/>
          <w:szCs w:val="54"/>
        </w:rPr>
        <w:t xml:space="preserve"> 표준</w:t>
      </w:r>
      <w:r w:rsidR="00E514D8" w:rsidRPr="00E514D8">
        <w:rPr>
          <w:rFonts w:ascii="Noto Sans KR" w:eastAsia="Noto Sans KR" w:hAnsi="Noto Sans KR" w:cs="굴림" w:hint="eastAsia"/>
          <w:color w:val="222222"/>
          <w:spacing w:val="-9"/>
          <w:kern w:val="0"/>
          <w:sz w:val="44"/>
          <w:szCs w:val="54"/>
        </w:rPr>
        <w:t xml:space="preserve"> 내부통제시스템 구축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44"/>
          <w:szCs w:val="54"/>
        </w:rPr>
        <w:t xml:space="preserve">」 </w:t>
      </w:r>
      <w:proofErr w:type="spellStart"/>
      <w:r w:rsidR="00E514D8" w:rsidRPr="00E514D8">
        <w:rPr>
          <w:rFonts w:ascii="Noto Sans KR" w:eastAsia="Noto Sans KR" w:hAnsi="Noto Sans KR" w:cs="굴림" w:hint="eastAsia"/>
          <w:color w:val="222222"/>
          <w:spacing w:val="-9"/>
          <w:kern w:val="0"/>
          <w:sz w:val="44"/>
          <w:szCs w:val="54"/>
        </w:rPr>
        <w:t>제안요청</w:t>
      </w:r>
      <w:proofErr w:type="spellEnd"/>
      <w:r w:rsidR="00E514D8" w:rsidRPr="00E514D8">
        <w:rPr>
          <w:rFonts w:ascii="Noto Sans KR" w:eastAsia="Noto Sans KR" w:hAnsi="Noto Sans KR" w:cs="굴림" w:hint="eastAsia"/>
          <w:color w:val="222222"/>
          <w:spacing w:val="-9"/>
          <w:kern w:val="0"/>
          <w:sz w:val="44"/>
          <w:szCs w:val="54"/>
        </w:rPr>
        <w:t xml:space="preserve"> 공고</w:t>
      </w:r>
    </w:p>
    <w:p w:rsidR="00E514D8" w:rsidRPr="007C7D8A" w:rsidRDefault="00E514D8" w:rsidP="005B014C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</w:p>
    <w:p w:rsidR="00E514D8" w:rsidRDefault="00E514D8" w:rsidP="005B014C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E514D8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■ 이 </w:t>
      </w:r>
      <w:proofErr w:type="spellStart"/>
      <w:r w:rsidRPr="00E514D8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제안요청에</w:t>
      </w:r>
      <w:proofErr w:type="spellEnd"/>
      <w:r w:rsidRPr="00E514D8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참가하는 </w:t>
      </w:r>
      <w:proofErr w:type="spellStart"/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제안사는</w:t>
      </w:r>
      <w:proofErr w:type="spellEnd"/>
      <w:r w:rsidRPr="00E514D8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아래의 내용을 반드시 열람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및 </w:t>
      </w:r>
      <w:r w:rsidRPr="00E514D8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숙지하여야 하고, 숙지하지 못함에 따라 발생하는 모든 책임은 </w:t>
      </w:r>
      <w:proofErr w:type="spellStart"/>
      <w:r w:rsidRPr="00E514D8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제안사에게</w:t>
      </w:r>
      <w:proofErr w:type="spellEnd"/>
      <w:r w:rsidRPr="00E514D8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있음을 알려드리며, 이 </w:t>
      </w:r>
      <w:proofErr w:type="spellStart"/>
      <w:r w:rsidRPr="00E514D8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제안요청과</w:t>
      </w:r>
      <w:proofErr w:type="spellEnd"/>
      <w:r w:rsidRPr="00E514D8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관련하여 추가로 문의할 사항이 있으시면 아래 담당자에게 연락하시기 바랍니다.</w:t>
      </w:r>
      <w:r w:rsidRPr="00E514D8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br/>
        <w:t>   ▷ 우리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금융지주</w:t>
      </w:r>
      <w:r w:rsidRPr="00E514D8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I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C</w:t>
      </w:r>
      <w:r w:rsidRPr="00E514D8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T기획부 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박종현 과장</w:t>
      </w:r>
      <w:r w:rsidRPr="00E514D8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(02-2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125</w:t>
      </w:r>
      <w:r w:rsidRPr="00E514D8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-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2392</w:t>
      </w:r>
      <w:r w:rsid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, jonghyunpark@woorifg.com</w:t>
      </w:r>
      <w:r w:rsidRPr="00E514D8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)</w:t>
      </w:r>
      <w:r w:rsidRPr="00E514D8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br/>
        <w:t>     ※ 변동사항 발생시 E-mail을 통해 공지 예정</w:t>
      </w:r>
    </w:p>
    <w:p w:rsidR="00E514D8" w:rsidRDefault="00E514D8" w:rsidP="005B014C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</w:p>
    <w:p w:rsidR="001B66E2" w:rsidRDefault="005B014C" w:rsidP="005B014C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1. </w:t>
      </w:r>
      <w:r w:rsidR="00E514D8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사업 개요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</w:r>
      <w:proofErr w:type="gramStart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    가</w:t>
      </w:r>
      <w:proofErr w:type="gram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. 사 업 </w:t>
      </w:r>
      <w:proofErr w:type="gramStart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명 :</w:t>
      </w:r>
      <w:proofErr w:type="gram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</w:t>
      </w:r>
      <w:r w:rsidR="00E514D8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그룹 통합 </w:t>
      </w:r>
      <w:r w:rsidR="007C7D8A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표준 </w:t>
      </w:r>
      <w:r w:rsidR="00E514D8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내부통제시스템 구축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  <w:t xml:space="preserve">    나. </w:t>
      </w:r>
      <w:proofErr w:type="gramStart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사업기간 :</w:t>
      </w:r>
      <w:proofErr w:type="gram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</w:t>
      </w:r>
      <w:r w:rsidR="001B66E2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사업 착수일로부터 </w:t>
      </w:r>
      <w:r w:rsidR="001B66E2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9</w:t>
      </w:r>
      <w:r w:rsidR="001B66E2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개월(안정화 포함)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  <w:t xml:space="preserve">    다. </w:t>
      </w:r>
      <w:proofErr w:type="gramStart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입찰방법 :</w:t>
      </w:r>
      <w:proofErr w:type="gram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경쟁입찰</w:t>
      </w:r>
      <w:r w:rsidR="007C7D8A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(종합평가)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  <w:t xml:space="preserve">    라. </w:t>
      </w:r>
      <w:proofErr w:type="gramStart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사업범위 :</w:t>
      </w:r>
      <w:proofErr w:type="gram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  <w:t xml:space="preserve">        - </w:t>
      </w:r>
      <w:r w:rsidR="001B66E2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그룹 통합 표준 내부통제시스템 구축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  <w:t xml:space="preserve">        - </w:t>
      </w:r>
      <w:r w:rsidR="001B66E2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책무관리시스템 고도화</w:t>
      </w:r>
    </w:p>
    <w:p w:rsidR="001B66E2" w:rsidRDefault="001B66E2" w:rsidP="001B66E2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        - 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준법감시시스템 서버 이관 및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UI/UX 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개선</w:t>
      </w:r>
    </w:p>
    <w:p w:rsidR="001B66E2" w:rsidRDefault="001B66E2" w:rsidP="001B66E2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        - </w:t>
      </w:r>
      <w:proofErr w:type="spellStart"/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생성형</w:t>
      </w:r>
      <w:proofErr w:type="spellEnd"/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AI 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활용하여 내부통제 운영 실효성 증대</w:t>
      </w:r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  <w:t> </w:t>
      </w:r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  <w:t>2. 일정</w:t>
      </w:r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</w:r>
      <w:proofErr w:type="gramStart"/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    가</w:t>
      </w:r>
      <w:proofErr w:type="gramEnd"/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. </w:t>
      </w:r>
      <w:proofErr w:type="gramStart"/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공고기간 :</w:t>
      </w:r>
      <w:proofErr w:type="gramEnd"/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2026년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4</w:t>
      </w:r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월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2</w:t>
      </w:r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일(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목</w:t>
      </w:r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) ~ 2026년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4</w:t>
      </w:r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월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14</w:t>
      </w:r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일(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화</w:t>
      </w:r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)</w:t>
      </w:r>
    </w:p>
    <w:p w:rsidR="001B66E2" w:rsidRDefault="001B66E2" w:rsidP="001B66E2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    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나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. </w:t>
      </w:r>
      <w:proofErr w:type="gramStart"/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제안요청설명회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:</w:t>
      </w:r>
      <w:proofErr w:type="gram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2026년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4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월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7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일(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화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)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(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일정 및 장소 별도 안내)</w:t>
      </w:r>
    </w:p>
    <w:p w:rsidR="001B66E2" w:rsidRDefault="001B66E2" w:rsidP="001B66E2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</w:pP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다.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제안서 접수 </w:t>
      </w:r>
      <w:proofErr w:type="gramStart"/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마감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:</w:t>
      </w:r>
      <w:proofErr w:type="gramEnd"/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2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026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년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4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월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14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일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15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:00</w:t>
      </w:r>
    </w:p>
    <w:p w:rsidR="00667D54" w:rsidRPr="00667D54" w:rsidRDefault="005B014C" w:rsidP="00667D54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    </w:t>
      </w:r>
      <w:r w:rsidR="008710A0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라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. </w:t>
      </w:r>
      <w:proofErr w:type="spellStart"/>
      <w:proofErr w:type="gramStart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제안설명회</w:t>
      </w:r>
      <w:proofErr w:type="spell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:</w:t>
      </w:r>
      <w:proofErr w:type="gram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2026년</w:t>
      </w:r>
      <w:r w:rsidR="001B66E2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4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월 </w:t>
      </w:r>
      <w:r w:rsidR="001B66E2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1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7일(금) </w:t>
      </w:r>
      <w:r w:rsidR="001B66E2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(일정 및 장소 별도 안내)</w:t>
      </w:r>
      <w:r w:rsidR="001B66E2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  <w:t> 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  <w:t>3. 제안요청서 교부 관련 사항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</w:r>
      <w:proofErr w:type="gramStart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    가</w:t>
      </w:r>
      <w:proofErr w:type="gram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. </w:t>
      </w:r>
      <w:proofErr w:type="spellStart"/>
      <w:proofErr w:type="gramStart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교부방법</w:t>
      </w:r>
      <w:proofErr w:type="spell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:</w:t>
      </w:r>
      <w:proofErr w:type="gram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방문 교부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  <w:t xml:space="preserve">    나. </w:t>
      </w:r>
      <w:proofErr w:type="spellStart"/>
      <w:proofErr w:type="gramStart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교부기한</w:t>
      </w:r>
      <w:proofErr w:type="spell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:</w:t>
      </w:r>
      <w:proofErr w:type="gram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2026년 </w:t>
      </w:r>
      <w:r w:rsidR="001B66E2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4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월 </w:t>
      </w:r>
      <w:r w:rsidR="001B66E2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2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일(</w:t>
      </w:r>
      <w:r w:rsidR="001B66E2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목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) ~ 2026년 </w:t>
      </w:r>
      <w:r w:rsidR="001B66E2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4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월 </w:t>
      </w:r>
      <w:r w:rsidR="001B66E2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1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4일(</w:t>
      </w:r>
      <w:r w:rsidR="001B66E2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화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) 1</w:t>
      </w:r>
      <w:r w:rsidR="001B66E2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5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:00까지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  <w:t xml:space="preserve">    다. 교 부 </w:t>
      </w:r>
      <w:proofErr w:type="gramStart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처 :</w:t>
      </w:r>
      <w:proofErr w:type="gram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서울특별시 중구 </w:t>
      </w:r>
      <w:proofErr w:type="spellStart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소공로</w:t>
      </w:r>
      <w:proofErr w:type="spell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48, </w:t>
      </w:r>
      <w:r w:rsidR="001B66E2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우리금융디지털타워 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13층 우리금융지주 </w:t>
      </w:r>
      <w:r w:rsidR="001B66E2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ICT</w:t>
      </w:r>
      <w:r w:rsidR="001B66E2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기획부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  <w:t> 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  <w:t>4. 제안서 접수 관련 사항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</w:r>
      <w:proofErr w:type="gramStart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    가</w:t>
      </w:r>
      <w:proofErr w:type="gram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. </w:t>
      </w:r>
      <w:proofErr w:type="spellStart"/>
      <w:proofErr w:type="gramStart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접수방법</w:t>
      </w:r>
      <w:proofErr w:type="spell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:</w:t>
      </w:r>
      <w:proofErr w:type="gram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방문 접수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lastRenderedPageBreak/>
        <w:t xml:space="preserve">    나. </w:t>
      </w:r>
      <w:proofErr w:type="spellStart"/>
      <w:proofErr w:type="gramStart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접수기한</w:t>
      </w:r>
      <w:proofErr w:type="spell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:</w:t>
      </w:r>
      <w:proofErr w:type="gram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2026년 </w:t>
      </w:r>
      <w:r w:rsid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4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월 </w:t>
      </w:r>
      <w:r w:rsid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1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4일(화) 1</w:t>
      </w:r>
      <w:r w:rsid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5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:00까지(마감시간 </w:t>
      </w:r>
      <w:r w:rsidR="00667D54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후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제출 불가)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  <w:t xml:space="preserve">    다. 접 수 </w:t>
      </w:r>
      <w:proofErr w:type="gramStart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처 :</w:t>
      </w:r>
      <w:proofErr w:type="gram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서울특별시 중구 </w:t>
      </w:r>
      <w:proofErr w:type="spellStart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소공로</w:t>
      </w:r>
      <w:proofErr w:type="spell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48, </w:t>
      </w:r>
      <w:r w:rsidR="00667D54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우리금융디지털타워 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13층 우리금융지주 </w:t>
      </w:r>
      <w:r w:rsid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ICT</w:t>
      </w:r>
      <w:r w:rsidR="00667D54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기획부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  <w:t>    라. 제출서류</w:t>
      </w:r>
      <w:r w:rsidR="00667D54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(제안요청서 참조)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</w:r>
      <w:r w:rsidR="00667D54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        - </w:t>
      </w:r>
      <w:r w:rsidR="00667D54"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제안 참가 공문(</w:t>
      </w:r>
      <w:proofErr w:type="spellStart"/>
      <w:r w:rsidR="00667D54"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제안사</w:t>
      </w:r>
      <w:proofErr w:type="spellEnd"/>
      <w:r w:rsidR="00667D54"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공문 양식)</w:t>
      </w:r>
    </w:p>
    <w:p w:rsidR="00667D54" w:rsidRPr="00667D54" w:rsidRDefault="00667D54" w:rsidP="00667D54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        - </w:t>
      </w:r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제안서 및 </w:t>
      </w:r>
      <w:proofErr w:type="spellStart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요약본</w:t>
      </w:r>
      <w:proofErr w:type="spellEnd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(USB 2 Copy) </w:t>
      </w:r>
    </w:p>
    <w:p w:rsidR="00667D54" w:rsidRPr="00667D54" w:rsidRDefault="00667D54" w:rsidP="00667D54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        - </w:t>
      </w:r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사업자등록증 사본 1부</w:t>
      </w:r>
    </w:p>
    <w:p w:rsidR="00667D54" w:rsidRPr="00667D54" w:rsidRDefault="00667D54" w:rsidP="00667D54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        -</w:t>
      </w:r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법인 등기부등본, 인감증명서 및 </w:t>
      </w:r>
      <w:proofErr w:type="spellStart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사용인감계</w:t>
      </w:r>
      <w:proofErr w:type="spellEnd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각 1부</w:t>
      </w:r>
    </w:p>
    <w:p w:rsidR="00667D54" w:rsidRPr="00667D54" w:rsidRDefault="00667D54" w:rsidP="00667D54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        -</w:t>
      </w:r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지방세, 국세 </w:t>
      </w:r>
      <w:proofErr w:type="spellStart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완납증명서</w:t>
      </w:r>
      <w:proofErr w:type="spellEnd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각 1부</w:t>
      </w:r>
    </w:p>
    <w:p w:rsidR="00667D54" w:rsidRPr="00667D54" w:rsidRDefault="00667D54" w:rsidP="00667D54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        - </w:t>
      </w:r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신용평가등급 확인서(회사채/기업어음/기업신용평가 등급) 1부</w:t>
      </w:r>
    </w:p>
    <w:p w:rsidR="00667D54" w:rsidRPr="00667D54" w:rsidRDefault="00667D54" w:rsidP="00667D54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        - </w:t>
      </w:r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사업 실적 </w:t>
      </w:r>
      <w:proofErr w:type="spellStart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증명원</w:t>
      </w:r>
      <w:proofErr w:type="spellEnd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(용역이행증명원 또는 구축 경험을 증명할 수 있는 서류)</w:t>
      </w:r>
    </w:p>
    <w:p w:rsidR="00667D54" w:rsidRPr="00667D54" w:rsidRDefault="00667D54" w:rsidP="00667D54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        -</w:t>
      </w:r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proofErr w:type="spellStart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제안업체</w:t>
      </w:r>
      <w:proofErr w:type="spellEnd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참가 서약서 및 개인정보 </w:t>
      </w:r>
      <w:proofErr w:type="spellStart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제공동의</w:t>
      </w:r>
      <w:proofErr w:type="spellEnd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확인서</w:t>
      </w:r>
    </w:p>
    <w:p w:rsidR="00667D54" w:rsidRPr="00667D54" w:rsidRDefault="00667D54" w:rsidP="00667D54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        - </w:t>
      </w:r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Clean계약 이행 확약서</w:t>
      </w:r>
    </w:p>
    <w:p w:rsidR="00667D54" w:rsidRPr="00667D54" w:rsidRDefault="00667D54" w:rsidP="00667D54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        -</w:t>
      </w:r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사양 </w:t>
      </w:r>
      <w:proofErr w:type="gramStart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견적서 :</w:t>
      </w:r>
      <w:proofErr w:type="gramEnd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가격을 명시하지 않은 상세 내역서</w:t>
      </w:r>
    </w:p>
    <w:p w:rsidR="00667D54" w:rsidRPr="00667D54" w:rsidRDefault="00667D54" w:rsidP="00667D54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        -</w:t>
      </w:r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제품 </w:t>
      </w:r>
      <w:proofErr w:type="spellStart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보안검증</w:t>
      </w:r>
      <w:proofErr w:type="spellEnd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확인서</w:t>
      </w:r>
    </w:p>
    <w:p w:rsidR="00667D54" w:rsidRPr="00667D54" w:rsidRDefault="00667D54" w:rsidP="00667D54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        - </w:t>
      </w:r>
      <w:proofErr w:type="gramStart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입찰보증금액 :</w:t>
      </w:r>
      <w:proofErr w:type="gramEnd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입찰금액의 5%(보증보험증권으로 </w:t>
      </w:r>
      <w:proofErr w:type="spellStart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징구</w:t>
      </w:r>
      <w:proofErr w:type="spellEnd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)</w:t>
      </w:r>
    </w:p>
    <w:p w:rsidR="00667D54" w:rsidRPr="00667D54" w:rsidRDefault="00667D54" w:rsidP="00667D54">
      <w:pPr>
        <w:widowControl/>
        <w:wordWrap/>
        <w:autoSpaceDE/>
        <w:autoSpaceDN/>
        <w:spacing w:after="0" w:line="480" w:lineRule="atLeast"/>
        <w:ind w:firstLineChars="300" w:firstLine="553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*</w:t>
      </w:r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proofErr w:type="gramStart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보증기간 :</w:t>
      </w:r>
      <w:proofErr w:type="gramEnd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입찰일(</w:t>
      </w:r>
      <w:proofErr w:type="spellStart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제안발표일</w:t>
      </w:r>
      <w:proofErr w:type="spellEnd"/>
      <w:r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) 이전~입찰일로부터 60일 이상일 것</w:t>
      </w:r>
    </w:p>
    <w:p w:rsidR="00667D54" w:rsidRPr="00667D54" w:rsidRDefault="005B014C" w:rsidP="00667D54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        - 기타 제안요청서에서 제출토록 명시한 서류(</w:t>
      </w:r>
      <w:proofErr w:type="spellStart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원본대조필</w:t>
      </w:r>
      <w:proofErr w:type="spell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)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  <w:t> 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  <w:t>5. 제안 자격에 관한 사항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</w:r>
      <w:proofErr w:type="gramStart"/>
      <w:r w:rsidR="008710A0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    가</w:t>
      </w:r>
      <w:proofErr w:type="gramEnd"/>
      <w:r w:rsidR="008710A0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. </w:t>
      </w:r>
      <w:r w:rsidR="00667D54"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공고 게시일 현재 국가기관, 지방자치단체 또는 정부 투자기관의 부적합한</w:t>
      </w:r>
      <w:r w:rsidR="00667D54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</w:t>
      </w:r>
      <w:r w:rsidR="00667D54"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업체로 </w:t>
      </w:r>
      <w:proofErr w:type="spellStart"/>
      <w:r w:rsidR="00667D54"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제재받고</w:t>
      </w:r>
      <w:proofErr w:type="spellEnd"/>
      <w:r w:rsidR="00667D54"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있지 아니한 사업자</w:t>
      </w:r>
    </w:p>
    <w:p w:rsidR="00667D54" w:rsidRPr="00667D54" w:rsidRDefault="008710A0" w:rsidP="00667D54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    나. </w:t>
      </w:r>
      <w:r w:rsidR="00667D54"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지방세, 국세를 체납하지 아니한 사업자</w:t>
      </w:r>
    </w:p>
    <w:p w:rsidR="00667D54" w:rsidRPr="00667D54" w:rsidRDefault="008710A0" w:rsidP="00667D54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    다. </w:t>
      </w:r>
      <w:r w:rsidR="00667D54"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우리금융지주 또는 우리금융그룹에서 제재 중이지 않은 사업자</w:t>
      </w:r>
    </w:p>
    <w:p w:rsidR="00CB1E8B" w:rsidRDefault="008710A0" w:rsidP="00667D54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    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라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. </w:t>
      </w:r>
      <w:r w:rsidR="00667D54" w:rsidRPr="00667D54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제안 공고일 기준 금융권 경영관리시스템 및 AI 유사 사업의 구축 경험을 보유한 사업자 (경영관리 및 AI 경험 모두 보유 필요)</w:t>
      </w:r>
      <w:r w:rsidR="00CB1E8B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</w:r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</w:r>
      <w:r w:rsid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6</w:t>
      </w:r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. 우선협상대상자 </w:t>
      </w:r>
      <w:r w:rsidR="00CB1E8B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선정</w:t>
      </w:r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방법</w:t>
      </w:r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</w:r>
      <w:proofErr w:type="gramStart"/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    가</w:t>
      </w:r>
      <w:proofErr w:type="gramEnd"/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. </w:t>
      </w:r>
      <w:proofErr w:type="gramStart"/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평가방식 :</w:t>
      </w:r>
      <w:proofErr w:type="gramEnd"/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제안서</w:t>
      </w:r>
      <w:r w:rsidR="00CB1E8B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및 </w:t>
      </w:r>
      <w:proofErr w:type="spellStart"/>
      <w:r w:rsidR="00CB1E8B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제안발표</w:t>
      </w:r>
      <w:proofErr w:type="spellEnd"/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평가방식에 의한 계약(종합평가)</w:t>
      </w:r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  <w:t>    나. 제안서 제출 후 Presentation 실시</w:t>
      </w:r>
      <w:r w:rsidR="00CB1E8B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</w:t>
      </w:r>
      <w:r w:rsidR="00CB1E8B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(일정 및 장소 별도 안내)</w:t>
      </w:r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</w:r>
      <w:proofErr w:type="gramStart"/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    다</w:t>
      </w:r>
      <w:proofErr w:type="gramEnd"/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. Presentation 평가결과 최고점수 획득 업체를 우선협상업체로 선정</w:t>
      </w:r>
    </w:p>
    <w:p w:rsidR="00CB1E8B" w:rsidRPr="00CB1E8B" w:rsidRDefault="00CB1E8B" w:rsidP="00CB1E8B">
      <w:pPr>
        <w:pStyle w:val="a4"/>
        <w:widowControl/>
        <w:wordWrap/>
        <w:autoSpaceDE/>
        <w:autoSpaceDN/>
        <w:spacing w:after="0" w:line="480" w:lineRule="atLeast"/>
        <w:ind w:leftChars="0" w:left="553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①</w:t>
      </w:r>
      <w:r w:rsidRP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우선협상 대상 업체와 기술, </w:t>
      </w:r>
      <w:proofErr w:type="spellStart"/>
      <w:r w:rsidRP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가격부문에</w:t>
      </w:r>
      <w:proofErr w:type="spellEnd"/>
      <w:r w:rsidRP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대해 협상 결렬 시 </w:t>
      </w:r>
      <w:proofErr w:type="spellStart"/>
      <w:r w:rsidRP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차순위</w:t>
      </w:r>
      <w:proofErr w:type="spellEnd"/>
      <w:r w:rsidRP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업체와 협상 할 수 있으며 이에 대해 우선협상 대상 업체는 어떠한 이의도 제기할 수 없음</w:t>
      </w:r>
      <w:r w:rsidRP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br/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②</w:t>
      </w:r>
      <w:r w:rsidRP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모든 협상적격자와의 협상이 결렬될 경우는 </w:t>
      </w:r>
      <w:proofErr w:type="spellStart"/>
      <w:r w:rsidRP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재공고로</w:t>
      </w:r>
      <w:proofErr w:type="spellEnd"/>
      <w:r w:rsidRP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업체를 선정할 수 있음</w:t>
      </w:r>
    </w:p>
    <w:p w:rsidR="00CB1E8B" w:rsidRPr="00CB1E8B" w:rsidRDefault="005B014C" w:rsidP="00CB1E8B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lastRenderedPageBreak/>
        <w:t> 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</w:r>
      <w:r w:rsid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7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. </w:t>
      </w:r>
      <w:proofErr w:type="spellStart"/>
      <w:r w:rsidR="00CB1E8B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제안요청</w:t>
      </w:r>
      <w:proofErr w:type="spellEnd"/>
      <w:r w:rsidR="00CB1E8B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무효에 관한 사항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</w:r>
      <w:proofErr w:type="gramStart"/>
      <w:r w:rsidR="00CB1E8B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  </w:t>
      </w:r>
      <w:r w:rsid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</w:t>
      </w:r>
      <w:r w:rsidR="00CB1E8B" w:rsidRP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가</w:t>
      </w:r>
      <w:proofErr w:type="gramEnd"/>
      <w:r w:rsidR="00CB1E8B" w:rsidRP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. 다음 각호의 어느 하나에 해당하는 입찰은 무효로 함</w:t>
      </w:r>
    </w:p>
    <w:p w:rsidR="00CB1E8B" w:rsidRPr="00CB1E8B" w:rsidRDefault="00CB1E8B" w:rsidP="00CB1E8B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 w:rsidRP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① </w:t>
      </w:r>
      <w:proofErr w:type="spellStart"/>
      <w:r w:rsidRP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제안요청</w:t>
      </w:r>
      <w:proofErr w:type="spellEnd"/>
      <w:r w:rsidRP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참가자격이 없는 자가 한 </w:t>
      </w:r>
      <w:proofErr w:type="spellStart"/>
      <w:r w:rsidRP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제안요청</w:t>
      </w:r>
      <w:proofErr w:type="spellEnd"/>
    </w:p>
    <w:p w:rsidR="00EB419F" w:rsidRDefault="00CB1E8B" w:rsidP="00CB1E8B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 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 w:rsidRPr="00CB1E8B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② 제안서의 도착일시까지 정해진 제안서가 제출 장소에 도착하지 아니한 때</w:t>
      </w:r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 </w:t>
      </w:r>
    </w:p>
    <w:p w:rsidR="00EB419F" w:rsidRDefault="00EB419F" w:rsidP="00CB1E8B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</w:p>
    <w:p w:rsidR="00EB419F" w:rsidRPr="00EB419F" w:rsidRDefault="00EB419F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8</w:t>
      </w: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. 부정당업자의 참가 자격제한</w:t>
      </w:r>
    </w:p>
    <w:p w:rsidR="00EB419F" w:rsidRPr="00EB419F" w:rsidRDefault="00EB419F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가. 다음 각 호의 어느 하나에 해당하는 자(계약상대자 또는 입찰자의 대리인, 지배인, 그 밖에 사용인을 포함한다)에 대하여는 1월 이상 2년 이하의 범위 내에서 해당 계약상대자 또는 입찰자의 입찰참가 자격을 제한한다.</w:t>
      </w:r>
    </w:p>
    <w:p w:rsidR="00EB419F" w:rsidRPr="00EB419F" w:rsidRDefault="00EB419F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 ① 정당한 이유없이 계약을 체결 또는 이행하지 아니한 자</w:t>
      </w:r>
    </w:p>
    <w:p w:rsidR="00EB419F" w:rsidRPr="00EB419F" w:rsidRDefault="00EB419F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② 계약의 이행에 있어서 조잡 또는 부당하게 하거나 부정한 행위를 한 자</w:t>
      </w:r>
    </w:p>
    <w:p w:rsidR="00EB419F" w:rsidRPr="00EB419F" w:rsidRDefault="00EB419F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③ 경쟁입찰에 있어서 </w:t>
      </w:r>
      <w:proofErr w:type="spellStart"/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입찰자간에</w:t>
      </w:r>
      <w:proofErr w:type="spellEnd"/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서로 상의하여 미리 입찰가격을 협정하였거나 특정인의 낙찰을 위하여 담합한 자</w:t>
      </w:r>
    </w:p>
    <w:p w:rsidR="00EB419F" w:rsidRPr="00EB419F" w:rsidRDefault="00EB419F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 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④ 고의로 </w:t>
      </w:r>
      <w:proofErr w:type="spellStart"/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무효입찰을</w:t>
      </w:r>
      <w:proofErr w:type="spellEnd"/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한 자</w:t>
      </w:r>
    </w:p>
    <w:p w:rsidR="00EB419F" w:rsidRPr="00EB419F" w:rsidRDefault="00EB419F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 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⑤ 입찰참가 신청서를 제출하고도 정당한 이유없이 1회계연도 중 3회 이상 입찰에 참가하지 아니한 자</w:t>
      </w:r>
    </w:p>
    <w:p w:rsidR="00EB419F" w:rsidRPr="00EB419F" w:rsidRDefault="00EB419F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 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⑥ 입찰참가를 방해하거나 낙찰자의 계약체결 또는 그 이행을 방해한 자</w:t>
      </w:r>
    </w:p>
    <w:p w:rsidR="00EB419F" w:rsidRPr="00EB419F" w:rsidRDefault="00EB419F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 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⑦ 감독 또는 검사에 있어서 그 직무의 수행을 방해한 자</w:t>
      </w:r>
    </w:p>
    <w:p w:rsidR="00EB419F" w:rsidRPr="00EB419F" w:rsidRDefault="00EB419F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 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⑧ 입찰참가 자격에 관한 서류, 그 밖에 계약 관련 서류를 위조 또는 변조한 자</w:t>
      </w:r>
    </w:p>
    <w:p w:rsidR="00EB419F" w:rsidRPr="00EB419F" w:rsidRDefault="00EB419F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 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⑨ 입찰, 계약체결 및 계약이행 과정에서 은행의 계약 및 구매 관련 임직원에게 직·간접적으로 금품, 향응 등을 제공하거나 사적금전대차(알선 포함)를 한 자</w:t>
      </w:r>
    </w:p>
    <w:p w:rsidR="00EB419F" w:rsidRPr="00EB419F" w:rsidRDefault="00EB419F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 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⑩ 계약이행 과정에서 환경, 인권, 회계 등에서 비윤리적인 영업행위를 한 자</w:t>
      </w:r>
    </w:p>
    <w:p w:rsidR="00EB419F" w:rsidRPr="00EB419F" w:rsidRDefault="00EB419F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  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⑪ 사기, 그 밖의 부정행위로 입찰·낙찰 또는 계약의 체결·이행 과정에서 당행에 손해를 끼친 자</w:t>
      </w:r>
    </w:p>
    <w:p w:rsidR="00EB419F" w:rsidRPr="00EB419F" w:rsidRDefault="00EB419F" w:rsidP="00EB419F">
      <w:pPr>
        <w:widowControl/>
        <w:wordWrap/>
        <w:autoSpaceDE/>
        <w:autoSpaceDN/>
        <w:spacing w:after="0" w:line="480" w:lineRule="atLeast"/>
        <w:ind w:firstLineChars="100" w:firstLine="184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나. 입찰참가자격의 제한을 받은 자가 법인 기타 단체인 경우에는 그 대표자, 중소기업협동조합인 경우에는 그 원인을 직접 야기시킨 조합원에 대하여도 제1항의 규정을 적용한다. 다만, 대표자가 여러 사람이 있는 경우 해당 입찰 또는 계약에 관한 업무를 관장하지 아니한 대표자에 대하여는 그러하지 아니한다.</w:t>
      </w:r>
    </w:p>
    <w:p w:rsidR="00EB419F" w:rsidRDefault="00EB419F" w:rsidP="00EB419F">
      <w:pPr>
        <w:widowControl/>
        <w:wordWrap/>
        <w:autoSpaceDE/>
        <w:autoSpaceDN/>
        <w:spacing w:after="0" w:line="480" w:lineRule="atLeast"/>
        <w:ind w:firstLineChars="100" w:firstLine="184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다. 자격이 제한된 자를 대표자로 사용하여 그 대표자가 입찰에 관여하는 경우에는 그 사용자에 대하여 해당 입찰의 입찰참가자격을 제한한다.</w:t>
      </w:r>
    </w:p>
    <w:p w:rsidR="00EB419F" w:rsidRDefault="005B014C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</w:r>
      <w:r w:rsid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9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. 기타사항</w:t>
      </w:r>
    </w:p>
    <w:p w:rsidR="00EB419F" w:rsidRDefault="00EB419F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    가.</w:t>
      </w:r>
      <w:r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본 건 계약은 당사 표준계약서를 사용함</w:t>
      </w:r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</w:r>
      <w:proofErr w:type="gramStart"/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    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나</w:t>
      </w:r>
      <w:proofErr w:type="gramEnd"/>
      <w:r w:rsidR="005B014C"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. 교부한 제안요청서는 제안서 목적 이외에 사용 불가</w:t>
      </w:r>
    </w:p>
    <w:p w:rsidR="00EB419F" w:rsidRPr="00EB419F" w:rsidRDefault="00EB419F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lastRenderedPageBreak/>
        <w:t xml:space="preserve">    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다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. </w:t>
      </w: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제안에 따른 모든 비용은 </w:t>
      </w:r>
      <w:proofErr w:type="spellStart"/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제안사가</w:t>
      </w:r>
      <w:proofErr w:type="spellEnd"/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부담하며, 제안서 작성에 대한 비용은 보상하지 않고 낙찰자의 제안서는 평가·입찰 후 계약서의 일부로 간주됨</w:t>
      </w:r>
    </w:p>
    <w:p w:rsidR="00EB419F" w:rsidRPr="00EB419F" w:rsidRDefault="00EB419F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라. 당</w:t>
      </w:r>
      <w:r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사는</w:t>
      </w: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평가결과에 대한 질의에 응답하지 않으며, 제안서 제출자는 평가결과에 이의를 제기할 수 없음</w:t>
      </w:r>
    </w:p>
    <w:p w:rsidR="00EB419F" w:rsidRPr="00EB419F" w:rsidRDefault="00EB419F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</w:pP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마. 제안내용 및 제출 서류가 허위임이 밝혀질 경우 평가대상에서 제외되며, 향후 계약체결 후라도 이러한 사실이 발견될 시 계약파기를 할 수 있으며 </w:t>
      </w:r>
      <w:proofErr w:type="spellStart"/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>계약대상</w:t>
      </w:r>
      <w:proofErr w:type="spellEnd"/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업체는 이에 대한 책임을 부담함</w:t>
      </w:r>
    </w:p>
    <w:p w:rsidR="00EB419F" w:rsidRDefault="00EB419F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</w:pPr>
      <w:r w:rsidRPr="00EB419F">
        <w:rPr>
          <w:rFonts w:ascii="Noto Sans KR" w:eastAsia="Noto Sans KR" w:hAnsi="Noto Sans KR" w:cs="굴림"/>
          <w:color w:val="222222"/>
          <w:spacing w:val="-9"/>
          <w:kern w:val="0"/>
          <w:sz w:val="22"/>
          <w:szCs w:val="27"/>
        </w:rPr>
        <w:t xml:space="preserve">   바. 제안요청서의 제안 참여업체 준수사항을 확인 후 참여 바람</w:t>
      </w:r>
    </w:p>
    <w:p w:rsidR="0036021B" w:rsidRPr="00EB419F" w:rsidRDefault="005B014C" w:rsidP="00EB419F">
      <w:pPr>
        <w:widowControl/>
        <w:wordWrap/>
        <w:autoSpaceDE/>
        <w:autoSpaceDN/>
        <w:spacing w:after="0" w:line="480" w:lineRule="atLeast"/>
        <w:jc w:val="left"/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</w:pP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    </w:t>
      </w:r>
      <w:r w:rsidR="00EB419F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사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. 제출된 서류는 일체 반환하지 않음</w:t>
      </w:r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br/>
      </w:r>
      <w:proofErr w:type="gramStart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 xml:space="preserve">    </w:t>
      </w:r>
      <w:r w:rsidR="00EB419F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아</w:t>
      </w:r>
      <w:proofErr w:type="gramEnd"/>
      <w:r w:rsidRPr="005B014C">
        <w:rPr>
          <w:rFonts w:ascii="Noto Sans KR" w:eastAsia="Noto Sans KR" w:hAnsi="Noto Sans KR" w:cs="굴림" w:hint="eastAsia"/>
          <w:color w:val="222222"/>
          <w:spacing w:val="-9"/>
          <w:kern w:val="0"/>
          <w:sz w:val="22"/>
          <w:szCs w:val="27"/>
        </w:rPr>
        <w:t>. 상세사항은 제안요청서를 참고</w:t>
      </w:r>
    </w:p>
    <w:sectPr w:rsidR="0036021B" w:rsidRPr="00EB419F" w:rsidSect="005B014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D23CF"/>
    <w:multiLevelType w:val="hybridMultilevel"/>
    <w:tmpl w:val="6C7C71F0"/>
    <w:lvl w:ilvl="0" w:tplc="FC6A08A8">
      <w:start w:val="1"/>
      <w:numFmt w:val="decimalEnclosedCircle"/>
      <w:lvlText w:val="%1"/>
      <w:lvlJc w:val="left"/>
      <w:pPr>
        <w:ind w:left="750" w:hanging="360"/>
      </w:pPr>
      <w:rPr>
        <w:rFonts w:ascii="바탕" w:eastAsia="바탕" w:hAnsi="바탕" w:cs="바탕" w:hint="eastAsia"/>
        <w:color w:val="1F2428"/>
      </w:rPr>
    </w:lvl>
    <w:lvl w:ilvl="1" w:tplc="04090019" w:tentative="1">
      <w:start w:val="1"/>
      <w:numFmt w:val="upperLetter"/>
      <w:lvlText w:val="%2."/>
      <w:lvlJc w:val="left"/>
      <w:pPr>
        <w:ind w:left="1190" w:hanging="400"/>
      </w:pPr>
    </w:lvl>
    <w:lvl w:ilvl="2" w:tplc="0409001B" w:tentative="1">
      <w:start w:val="1"/>
      <w:numFmt w:val="lowerRoman"/>
      <w:lvlText w:val="%3."/>
      <w:lvlJc w:val="right"/>
      <w:pPr>
        <w:ind w:left="1590" w:hanging="400"/>
      </w:pPr>
    </w:lvl>
    <w:lvl w:ilvl="3" w:tplc="0409000F" w:tentative="1">
      <w:start w:val="1"/>
      <w:numFmt w:val="decimal"/>
      <w:lvlText w:val="%4."/>
      <w:lvlJc w:val="left"/>
      <w:pPr>
        <w:ind w:left="1990" w:hanging="400"/>
      </w:pPr>
    </w:lvl>
    <w:lvl w:ilvl="4" w:tplc="04090019" w:tentative="1">
      <w:start w:val="1"/>
      <w:numFmt w:val="upperLetter"/>
      <w:lvlText w:val="%5."/>
      <w:lvlJc w:val="left"/>
      <w:pPr>
        <w:ind w:left="2390" w:hanging="400"/>
      </w:pPr>
    </w:lvl>
    <w:lvl w:ilvl="5" w:tplc="0409001B" w:tentative="1">
      <w:start w:val="1"/>
      <w:numFmt w:val="lowerRoman"/>
      <w:lvlText w:val="%6."/>
      <w:lvlJc w:val="right"/>
      <w:pPr>
        <w:ind w:left="2790" w:hanging="400"/>
      </w:pPr>
    </w:lvl>
    <w:lvl w:ilvl="6" w:tplc="0409000F" w:tentative="1">
      <w:start w:val="1"/>
      <w:numFmt w:val="decimal"/>
      <w:lvlText w:val="%7."/>
      <w:lvlJc w:val="left"/>
      <w:pPr>
        <w:ind w:left="3190" w:hanging="400"/>
      </w:pPr>
    </w:lvl>
    <w:lvl w:ilvl="7" w:tplc="04090019" w:tentative="1">
      <w:start w:val="1"/>
      <w:numFmt w:val="upperLetter"/>
      <w:lvlText w:val="%8."/>
      <w:lvlJc w:val="left"/>
      <w:pPr>
        <w:ind w:left="3590" w:hanging="400"/>
      </w:pPr>
    </w:lvl>
    <w:lvl w:ilvl="8" w:tplc="0409001B" w:tentative="1">
      <w:start w:val="1"/>
      <w:numFmt w:val="lowerRoman"/>
      <w:lvlText w:val="%9."/>
      <w:lvlJc w:val="right"/>
      <w:pPr>
        <w:ind w:left="3990" w:hanging="400"/>
      </w:pPr>
    </w:lvl>
  </w:abstractNum>
  <w:abstractNum w:abstractNumId="1" w15:restartNumberingAfterBreak="0">
    <w:nsid w:val="4AD17E06"/>
    <w:multiLevelType w:val="hybridMultilevel"/>
    <w:tmpl w:val="8E3E6AA0"/>
    <w:lvl w:ilvl="0" w:tplc="1010A020">
      <w:start w:val="1"/>
      <w:numFmt w:val="decimalEnclosedCircle"/>
      <w:lvlText w:val="%1"/>
      <w:lvlJc w:val="left"/>
      <w:pPr>
        <w:ind w:left="913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53" w:hanging="400"/>
      </w:pPr>
    </w:lvl>
    <w:lvl w:ilvl="2" w:tplc="0409001B" w:tentative="1">
      <w:start w:val="1"/>
      <w:numFmt w:val="lowerRoman"/>
      <w:lvlText w:val="%3."/>
      <w:lvlJc w:val="right"/>
      <w:pPr>
        <w:ind w:left="1753" w:hanging="400"/>
      </w:pPr>
    </w:lvl>
    <w:lvl w:ilvl="3" w:tplc="0409000F" w:tentative="1">
      <w:start w:val="1"/>
      <w:numFmt w:val="decimal"/>
      <w:lvlText w:val="%4."/>
      <w:lvlJc w:val="left"/>
      <w:pPr>
        <w:ind w:left="2153" w:hanging="400"/>
      </w:pPr>
    </w:lvl>
    <w:lvl w:ilvl="4" w:tplc="04090019" w:tentative="1">
      <w:start w:val="1"/>
      <w:numFmt w:val="upperLetter"/>
      <w:lvlText w:val="%5."/>
      <w:lvlJc w:val="left"/>
      <w:pPr>
        <w:ind w:left="2553" w:hanging="400"/>
      </w:pPr>
    </w:lvl>
    <w:lvl w:ilvl="5" w:tplc="0409001B" w:tentative="1">
      <w:start w:val="1"/>
      <w:numFmt w:val="lowerRoman"/>
      <w:lvlText w:val="%6."/>
      <w:lvlJc w:val="right"/>
      <w:pPr>
        <w:ind w:left="2953" w:hanging="400"/>
      </w:pPr>
    </w:lvl>
    <w:lvl w:ilvl="6" w:tplc="0409000F" w:tentative="1">
      <w:start w:val="1"/>
      <w:numFmt w:val="decimal"/>
      <w:lvlText w:val="%7."/>
      <w:lvlJc w:val="left"/>
      <w:pPr>
        <w:ind w:left="3353" w:hanging="400"/>
      </w:pPr>
    </w:lvl>
    <w:lvl w:ilvl="7" w:tplc="04090019" w:tentative="1">
      <w:start w:val="1"/>
      <w:numFmt w:val="upperLetter"/>
      <w:lvlText w:val="%8."/>
      <w:lvlJc w:val="left"/>
      <w:pPr>
        <w:ind w:left="3753" w:hanging="400"/>
      </w:pPr>
    </w:lvl>
    <w:lvl w:ilvl="8" w:tplc="0409001B" w:tentative="1">
      <w:start w:val="1"/>
      <w:numFmt w:val="lowerRoman"/>
      <w:lvlText w:val="%9."/>
      <w:lvlJc w:val="right"/>
      <w:pPr>
        <w:ind w:left="4153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FA"/>
    <w:rsid w:val="0002483B"/>
    <w:rsid w:val="001B66E2"/>
    <w:rsid w:val="002B00CD"/>
    <w:rsid w:val="00316666"/>
    <w:rsid w:val="0036021B"/>
    <w:rsid w:val="005B014C"/>
    <w:rsid w:val="006559C9"/>
    <w:rsid w:val="00667D54"/>
    <w:rsid w:val="007C7D8A"/>
    <w:rsid w:val="008710A0"/>
    <w:rsid w:val="00A91FFA"/>
    <w:rsid w:val="00AC4402"/>
    <w:rsid w:val="00BF24BD"/>
    <w:rsid w:val="00C24A18"/>
    <w:rsid w:val="00CB1E8B"/>
    <w:rsid w:val="00E514D8"/>
    <w:rsid w:val="00EB419F"/>
    <w:rsid w:val="00F8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F6C1"/>
  <w15:chartTrackingRefBased/>
  <w15:docId w15:val="{9BE5316A-7C4F-4EB7-96EA-F13BCFD6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제목1"/>
    <w:basedOn w:val="a"/>
    <w:rsid w:val="005B014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B014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D5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woori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woori</dc:creator>
  <cp:keywords/>
  <dc:description/>
  <cp:lastModifiedBy>woori</cp:lastModifiedBy>
  <cp:revision>5</cp:revision>
  <dcterms:created xsi:type="dcterms:W3CDTF">2026-04-01T02:16:00Z</dcterms:created>
  <dcterms:modified xsi:type="dcterms:W3CDTF">2026-04-02T04:21:00Z</dcterms:modified>
</cp:coreProperties>
</file>